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bottom w:color="auto" w:space="4" w:sz="0" w:val="none"/>
          <w:right w:color="auto" w:space="0" w:sz="0" w:val="none"/>
        </w:pBdr>
        <w:shd w:fill="ffffff" w:val="clear"/>
        <w:spacing w:after="140" w:lineRule="auto"/>
        <w:ind w:left="0" w:firstLine="0"/>
        <w:rPr>
          <w:color w:val="111111"/>
        </w:rPr>
      </w:pPr>
      <w:r w:rsidDel="00000000" w:rsidR="00000000" w:rsidRPr="00000000">
        <w:rPr>
          <w:color w:val="111111"/>
          <w:rtl w:val="0"/>
        </w:rPr>
        <w:t xml:space="preserve">Honor Mens Health Paper: </w:t>
      </w:r>
    </w:p>
    <w:p w:rsidR="00000000" w:rsidDel="00000000" w:rsidP="00000000" w:rsidRDefault="00000000" w:rsidRPr="00000000" w14:paraId="00000002">
      <w:pPr>
        <w:pBdr>
          <w:top w:color="auto" w:space="0" w:sz="0" w:val="none"/>
          <w:bottom w:color="auto" w:space="4" w:sz="0" w:val="none"/>
          <w:right w:color="auto" w:space="0" w:sz="0" w:val="none"/>
        </w:pBdr>
        <w:shd w:fill="ffffff" w:val="clear"/>
        <w:spacing w:after="140" w:lineRule="auto"/>
        <w:ind w:left="0" w:firstLine="0"/>
        <w:rPr>
          <w:color w:val="111111"/>
        </w:rPr>
      </w:pPr>
      <w:r w:rsidDel="00000000" w:rsidR="00000000" w:rsidRPr="00000000">
        <w:rPr>
          <w:color w:val="111111"/>
          <w:rtl w:val="0"/>
        </w:rPr>
        <w:t xml:space="preserve">FILM FOR PAPER : </w:t>
      </w:r>
      <w:hyperlink r:id="rId6">
        <w:r w:rsidDel="00000000" w:rsidR="00000000" w:rsidRPr="00000000">
          <w:rPr>
            <w:color w:val="1155cc"/>
            <w:u w:val="single"/>
            <w:rtl w:val="0"/>
          </w:rPr>
          <w:t xml:space="preserve">ANATOMY OF A PANDEMIC</w:t>
        </w:r>
      </w:hyperlink>
      <w:r w:rsidDel="00000000" w:rsidR="00000000" w:rsidRPr="00000000">
        <w:rPr>
          <w:rtl w:val="0"/>
        </w:rPr>
      </w:r>
    </w:p>
    <w:p w:rsidR="00000000" w:rsidDel="00000000" w:rsidP="00000000" w:rsidRDefault="00000000" w:rsidRPr="00000000" w14:paraId="00000003">
      <w:pPr>
        <w:pBdr>
          <w:top w:color="auto" w:space="0" w:sz="0" w:val="none"/>
          <w:bottom w:color="auto" w:space="4" w:sz="0" w:val="none"/>
          <w:right w:color="auto" w:space="0" w:sz="0" w:val="none"/>
        </w:pBdr>
        <w:shd w:fill="ffffff" w:val="clear"/>
        <w:spacing w:after="140" w:lineRule="auto"/>
        <w:ind w:left="0" w:firstLine="0"/>
        <w:rPr>
          <w:color w:val="111111"/>
        </w:rPr>
      </w:pPr>
      <w:r w:rsidDel="00000000" w:rsidR="00000000" w:rsidRPr="00000000">
        <w:rPr>
          <w:color w:val="111111"/>
          <w:rtl w:val="0"/>
        </w:rPr>
        <w:t xml:space="preserve">An important skill in science is to be able to make a claim, support that claim with evidence, and explain why that evidence supports the claim.  Equally important is identifying claims, evidence, and reasoning in the work product of others, as it helps us truly understand what the author/filmmaker is saying, and if the author/filmmaker is making valid arguments.  </w:t>
        <w:br w:type="textWrapping"/>
        <w:t xml:space="preserve">This semester, we will hone this skill by having you analyze the information presented in one of the three films screened last week. After viewing your film, you were given the task of identifying </w:t>
      </w:r>
      <w:r w:rsidDel="00000000" w:rsidR="00000000" w:rsidRPr="00000000">
        <w:rPr>
          <w:b w:val="1"/>
          <w:color w:val="111111"/>
          <w:rtl w:val="0"/>
        </w:rPr>
        <w:t xml:space="preserve">five claims</w:t>
      </w:r>
      <w:r w:rsidDel="00000000" w:rsidR="00000000" w:rsidRPr="00000000">
        <w:rPr>
          <w:color w:val="111111"/>
          <w:rtl w:val="0"/>
        </w:rPr>
        <w:t xml:space="preserve"> that were made in the course of the documentary.  For each claim, you should be able do the following:</w:t>
      </w:r>
    </w:p>
    <w:p w:rsidR="00000000" w:rsidDel="00000000" w:rsidP="00000000" w:rsidRDefault="00000000" w:rsidRPr="00000000" w14:paraId="00000004">
      <w:pPr>
        <w:numPr>
          <w:ilvl w:val="1"/>
          <w:numId w:val="1"/>
        </w:numPr>
        <w:pBdr>
          <w:top w:color="auto" w:space="0" w:sz="0" w:val="none"/>
          <w:bottom w:color="auto" w:space="4" w:sz="0" w:val="none"/>
          <w:right w:color="auto" w:space="0" w:sz="0" w:val="none"/>
        </w:pBdr>
        <w:spacing w:after="0" w:afterAutospacing="0" w:before="420" w:lineRule="auto"/>
        <w:ind w:left="1440" w:hanging="360"/>
        <w:rPr>
          <w:sz w:val="22"/>
          <w:szCs w:val="22"/>
        </w:rPr>
      </w:pPr>
      <w:r w:rsidDel="00000000" w:rsidR="00000000" w:rsidRPr="00000000">
        <w:rPr>
          <w:color w:val="111111"/>
          <w:rtl w:val="0"/>
        </w:rPr>
        <w:t xml:space="preserve">State the claim. Also, identify the nature of the claim as either a </w:t>
      </w:r>
      <w:r w:rsidDel="00000000" w:rsidR="00000000" w:rsidRPr="00000000">
        <w:rPr>
          <w:b w:val="1"/>
          <w:color w:val="111111"/>
          <w:rtl w:val="0"/>
        </w:rPr>
        <w:t xml:space="preserve">fact claim</w:t>
      </w:r>
      <w:r w:rsidDel="00000000" w:rsidR="00000000" w:rsidRPr="00000000">
        <w:rPr>
          <w:color w:val="111111"/>
          <w:rtl w:val="0"/>
        </w:rPr>
        <w:t xml:space="preserve">, a </w:t>
      </w:r>
      <w:r w:rsidDel="00000000" w:rsidR="00000000" w:rsidRPr="00000000">
        <w:rPr>
          <w:b w:val="1"/>
          <w:color w:val="111111"/>
          <w:rtl w:val="0"/>
        </w:rPr>
        <w:t xml:space="preserve">value claim</w:t>
      </w:r>
      <w:r w:rsidDel="00000000" w:rsidR="00000000" w:rsidRPr="00000000">
        <w:rPr>
          <w:color w:val="111111"/>
          <w:rtl w:val="0"/>
        </w:rPr>
        <w:t xml:space="preserve"> or a </w:t>
      </w:r>
      <w:r w:rsidDel="00000000" w:rsidR="00000000" w:rsidRPr="00000000">
        <w:rPr>
          <w:b w:val="1"/>
          <w:color w:val="111111"/>
          <w:rtl w:val="0"/>
        </w:rPr>
        <w:t xml:space="preserve">policy claim</w:t>
      </w:r>
      <w:r w:rsidDel="00000000" w:rsidR="00000000" w:rsidRPr="00000000">
        <w:rPr>
          <w:color w:val="111111"/>
          <w:rtl w:val="0"/>
        </w:rPr>
        <w:t xml:space="preserve">.</w:t>
      </w:r>
    </w:p>
    <w:p w:rsidR="00000000" w:rsidDel="00000000" w:rsidP="00000000" w:rsidRDefault="00000000" w:rsidRPr="00000000" w14:paraId="00000005">
      <w:pPr>
        <w:numPr>
          <w:ilvl w:val="1"/>
          <w:numId w:val="1"/>
        </w:numPr>
        <w:pBdr>
          <w:top w:color="auto" w:space="0" w:sz="0" w:val="none"/>
          <w:bottom w:color="auto" w:space="4" w:sz="0" w:val="none"/>
          <w:right w:color="auto" w:space="0" w:sz="0" w:val="none"/>
        </w:pBdr>
        <w:spacing w:after="0" w:afterAutospacing="0" w:before="0" w:beforeAutospacing="0" w:lineRule="auto"/>
        <w:ind w:left="1440" w:hanging="360"/>
        <w:rPr>
          <w:sz w:val="22"/>
          <w:szCs w:val="22"/>
        </w:rPr>
      </w:pPr>
      <w:r w:rsidDel="00000000" w:rsidR="00000000" w:rsidRPr="00000000">
        <w:rPr>
          <w:color w:val="111111"/>
          <w:rtl w:val="0"/>
        </w:rPr>
        <w:t xml:space="preserve">Identify the evidence.  What evidence does the filmmaker use to support the claim?  Choose claims backed up by more than one piece of evidence.  Be sure to classify the source of the information as </w:t>
      </w:r>
      <w:r w:rsidDel="00000000" w:rsidR="00000000" w:rsidRPr="00000000">
        <w:rPr>
          <w:b w:val="1"/>
          <w:color w:val="111111"/>
          <w:rtl w:val="0"/>
        </w:rPr>
        <w:t xml:space="preserve">primary</w:t>
      </w:r>
      <w:r w:rsidDel="00000000" w:rsidR="00000000" w:rsidRPr="00000000">
        <w:rPr>
          <w:color w:val="111111"/>
          <w:rtl w:val="0"/>
        </w:rPr>
        <w:t xml:space="preserve">, </w:t>
      </w:r>
      <w:r w:rsidDel="00000000" w:rsidR="00000000" w:rsidRPr="00000000">
        <w:rPr>
          <w:b w:val="1"/>
          <w:color w:val="111111"/>
          <w:rtl w:val="0"/>
        </w:rPr>
        <w:t xml:space="preserve">secondary</w:t>
      </w:r>
      <w:r w:rsidDel="00000000" w:rsidR="00000000" w:rsidRPr="00000000">
        <w:rPr>
          <w:color w:val="111111"/>
          <w:rtl w:val="0"/>
        </w:rPr>
        <w:t xml:space="preserve"> or </w:t>
      </w:r>
      <w:r w:rsidDel="00000000" w:rsidR="00000000" w:rsidRPr="00000000">
        <w:rPr>
          <w:b w:val="1"/>
          <w:color w:val="111111"/>
          <w:rtl w:val="0"/>
        </w:rPr>
        <w:t xml:space="preserve">tertiary</w:t>
      </w:r>
      <w:r w:rsidDel="00000000" w:rsidR="00000000" w:rsidRPr="00000000">
        <w:rPr>
          <w:color w:val="111111"/>
          <w:rtl w:val="0"/>
        </w:rPr>
        <w:t xml:space="preserve"> and evaluate the strength of the evidence accordingly (see back).</w:t>
      </w:r>
    </w:p>
    <w:p w:rsidR="00000000" w:rsidDel="00000000" w:rsidP="00000000" w:rsidRDefault="00000000" w:rsidRPr="00000000" w14:paraId="00000006">
      <w:pPr>
        <w:numPr>
          <w:ilvl w:val="1"/>
          <w:numId w:val="1"/>
        </w:numPr>
        <w:pBdr>
          <w:top w:color="auto" w:space="0" w:sz="0" w:val="none"/>
          <w:bottom w:color="auto" w:space="4" w:sz="0" w:val="none"/>
          <w:right w:color="auto" w:space="0" w:sz="0" w:val="none"/>
        </w:pBdr>
        <w:spacing w:after="0" w:afterAutospacing="0" w:before="0" w:beforeAutospacing="0" w:lineRule="auto"/>
        <w:ind w:left="1440" w:hanging="360"/>
        <w:rPr>
          <w:sz w:val="22"/>
          <w:szCs w:val="22"/>
        </w:rPr>
      </w:pPr>
      <w:r w:rsidDel="00000000" w:rsidR="00000000" w:rsidRPr="00000000">
        <w:rPr>
          <w:color w:val="111111"/>
          <w:rtl w:val="0"/>
        </w:rPr>
        <w:t xml:space="preserve">Evaluate the evidence and explain if and how the evidence supports the claim. </w:t>
      </w:r>
    </w:p>
    <w:p w:rsidR="00000000" w:rsidDel="00000000" w:rsidP="00000000" w:rsidRDefault="00000000" w:rsidRPr="00000000" w14:paraId="00000007">
      <w:pPr>
        <w:numPr>
          <w:ilvl w:val="1"/>
          <w:numId w:val="1"/>
        </w:numPr>
        <w:pBdr>
          <w:top w:color="auto" w:space="0" w:sz="0" w:val="none"/>
          <w:bottom w:color="auto" w:space="4" w:sz="0" w:val="none"/>
          <w:right w:color="auto" w:space="0" w:sz="0" w:val="none"/>
        </w:pBdr>
        <w:spacing w:after="0" w:afterAutospacing="0" w:before="0" w:beforeAutospacing="0" w:lineRule="auto"/>
        <w:ind w:left="1440" w:hanging="360"/>
        <w:rPr>
          <w:sz w:val="22"/>
          <w:szCs w:val="22"/>
        </w:rPr>
      </w:pPr>
      <w:r w:rsidDel="00000000" w:rsidR="00000000" w:rsidRPr="00000000">
        <w:rPr>
          <w:color w:val="111111"/>
          <w:rtl w:val="0"/>
        </w:rPr>
        <w:t xml:space="preserve">Draw a conclusion about the veracity of the claim based on the presented evidence.  That is, describe whether it is sufficient to support the claim or if there Is there conflicting evidence.  Also, describe what additional evidence would need to be provided for the claim to be fully supported if appropriate.  </w:t>
      </w:r>
    </w:p>
    <w:p w:rsidR="00000000" w:rsidDel="00000000" w:rsidP="00000000" w:rsidRDefault="00000000" w:rsidRPr="00000000" w14:paraId="00000008">
      <w:pPr>
        <w:numPr>
          <w:ilvl w:val="0"/>
          <w:numId w:val="1"/>
        </w:numPr>
        <w:pBdr>
          <w:top w:color="auto" w:space="0" w:sz="0" w:val="none"/>
          <w:bottom w:color="auto" w:space="4" w:sz="0" w:val="none"/>
          <w:right w:color="auto" w:space="0" w:sz="0" w:val="none"/>
        </w:pBdr>
        <w:shd w:fill="ffffff" w:val="clear"/>
        <w:spacing w:after="0" w:afterAutospacing="0" w:lineRule="auto"/>
        <w:ind w:left="720" w:hanging="360"/>
        <w:rPr>
          <w:sz w:val="21"/>
          <w:szCs w:val="21"/>
        </w:rPr>
      </w:pPr>
      <w:r w:rsidDel="00000000" w:rsidR="00000000" w:rsidRPr="00000000">
        <w:rPr>
          <w:color w:val="111111"/>
          <w:rtl w:val="0"/>
        </w:rPr>
        <w:t xml:space="preserve">For this exercise, you must construct an </w:t>
      </w:r>
      <w:r w:rsidDel="00000000" w:rsidR="00000000" w:rsidRPr="00000000">
        <w:rPr>
          <w:b w:val="1"/>
          <w:i w:val="1"/>
          <w:color w:val="111111"/>
          <w:rtl w:val="0"/>
        </w:rPr>
        <w:t xml:space="preserve">argumentative essay</w:t>
      </w:r>
      <w:r w:rsidDel="00000000" w:rsidR="00000000" w:rsidRPr="00000000">
        <w:rPr>
          <w:color w:val="111111"/>
          <w:rtl w:val="0"/>
        </w:rPr>
        <w:t xml:space="preserve">, synthesizing your findings based on these five claims and the supporting evidence therein associated.  Your essay should include both a thesis statement and an overall conclusion that clearly evaluates the filmmaker's use of claims and arguments.  While this may be somewhat subjective, your analysis of the claims and supporting evidence should not be.  Accordingly, the bulk of your grade will be based on the latter; please refer to the grading rubric posted on Blackboard for more details.  </w:t>
      </w:r>
    </w:p>
    <w:p w:rsidR="00000000" w:rsidDel="00000000" w:rsidP="00000000" w:rsidRDefault="00000000" w:rsidRPr="00000000" w14:paraId="00000009">
      <w:pPr>
        <w:numPr>
          <w:ilvl w:val="0"/>
          <w:numId w:val="1"/>
        </w:numPr>
        <w:pBdr>
          <w:top w:color="auto" w:space="0" w:sz="0" w:val="none"/>
          <w:bottom w:color="auto" w:space="4" w:sz="0" w:val="none"/>
          <w:right w:color="auto" w:space="0" w:sz="0" w:val="none"/>
        </w:pBdr>
        <w:shd w:fill="ffffff" w:val="clear"/>
        <w:spacing w:after="100" w:lineRule="auto"/>
        <w:ind w:left="720" w:hanging="360"/>
        <w:rPr>
          <w:sz w:val="21"/>
          <w:szCs w:val="21"/>
        </w:rPr>
      </w:pPr>
      <w:r w:rsidDel="00000000" w:rsidR="00000000" w:rsidRPr="00000000">
        <w:rPr>
          <w:b w:val="1"/>
          <w:i w:val="1"/>
          <w:color w:val="111111"/>
          <w:rtl w:val="0"/>
        </w:rPr>
        <w:t xml:space="preserve">Responses should be 3-4 pages, double-spaced (no less than 1000 words) in APA 7th ed. style formatting.</w:t>
      </w:r>
      <w:r w:rsidDel="00000000" w:rsidR="00000000" w:rsidRPr="00000000">
        <w:rPr>
          <w:color w:val="111111"/>
          <w:rtl w:val="0"/>
        </w:rPr>
        <w:t xml:space="preserve"> Include a bibliography/reference cited on a separate page, using APA style formatting (reference page is not included in the page count).  There will be an automatic 10 point deduction for not abiding by APA style and a 20 point deduction for omitting citations.  Feel free to message me if you need assistance</w:t>
      </w:r>
    </w:p>
    <w:p w:rsidR="00000000" w:rsidDel="00000000" w:rsidP="00000000" w:rsidRDefault="00000000" w:rsidRPr="00000000" w14:paraId="0000000A">
      <w:pPr>
        <w:pBdr>
          <w:top w:color="auto" w:space="0" w:sz="0" w:val="none"/>
          <w:bottom w:color="auto" w:space="4" w:sz="0" w:val="none"/>
          <w:right w:color="auto" w:space="0" w:sz="0" w:val="none"/>
        </w:pBdr>
        <w:shd w:fill="ffffff" w:val="clear"/>
        <w:spacing w:after="100" w:lineRule="auto"/>
        <w:rPr>
          <w:b w:val="1"/>
          <w:i w:val="1"/>
          <w:color w:val="111111"/>
          <w:sz w:val="24"/>
          <w:szCs w:val="24"/>
          <w:u w:val="single"/>
        </w:rPr>
      </w:pPr>
      <w:r w:rsidDel="00000000" w:rsidR="00000000" w:rsidRPr="00000000">
        <w:rPr>
          <w:rtl w:val="0"/>
        </w:rPr>
      </w:r>
    </w:p>
    <w:p w:rsidR="00000000" w:rsidDel="00000000" w:rsidP="00000000" w:rsidRDefault="00000000" w:rsidRPr="00000000" w14:paraId="0000000B">
      <w:pPr>
        <w:pBdr>
          <w:top w:color="auto" w:space="0" w:sz="0" w:val="none"/>
          <w:bottom w:color="auto" w:space="4" w:sz="0" w:val="none"/>
          <w:right w:color="auto" w:space="0" w:sz="0" w:val="none"/>
        </w:pBdr>
        <w:shd w:fill="ffffff" w:val="clear"/>
        <w:spacing w:after="100" w:lineRule="auto"/>
        <w:rPr>
          <w:b w:val="1"/>
          <w:i w:val="1"/>
          <w:color w:val="111111"/>
          <w:sz w:val="24"/>
          <w:szCs w:val="24"/>
          <w:u w:val="single"/>
        </w:rPr>
      </w:pPr>
      <w:r w:rsidDel="00000000" w:rsidR="00000000" w:rsidRPr="00000000">
        <w:rPr>
          <w:rtl w:val="0"/>
        </w:rPr>
      </w:r>
    </w:p>
    <w:p w:rsidR="00000000" w:rsidDel="00000000" w:rsidP="00000000" w:rsidRDefault="00000000" w:rsidRPr="00000000" w14:paraId="0000000C">
      <w:pPr>
        <w:pBdr>
          <w:top w:color="auto" w:space="0" w:sz="0" w:val="none"/>
          <w:bottom w:color="auto" w:space="4" w:sz="0" w:val="none"/>
          <w:right w:color="auto" w:space="0" w:sz="0" w:val="none"/>
        </w:pBdr>
        <w:shd w:fill="ffffff" w:val="clear"/>
        <w:spacing w:after="100" w:lineRule="auto"/>
        <w:rPr>
          <w:b w:val="1"/>
          <w:i w:val="1"/>
          <w:color w:val="111111"/>
          <w:sz w:val="24"/>
          <w:szCs w:val="24"/>
          <w:u w:val="single"/>
        </w:rPr>
      </w:pPr>
      <w:r w:rsidDel="00000000" w:rsidR="00000000" w:rsidRPr="00000000">
        <w:rPr>
          <w:rtl w:val="0"/>
        </w:rPr>
      </w:r>
    </w:p>
    <w:p w:rsidR="00000000" w:rsidDel="00000000" w:rsidP="00000000" w:rsidRDefault="00000000" w:rsidRPr="00000000" w14:paraId="0000000D">
      <w:pPr>
        <w:pBdr>
          <w:top w:color="auto" w:space="0" w:sz="0" w:val="none"/>
          <w:bottom w:color="auto" w:space="4" w:sz="0" w:val="none"/>
          <w:right w:color="auto" w:space="0" w:sz="0" w:val="none"/>
        </w:pBdr>
        <w:shd w:fill="ffffff" w:val="clear"/>
        <w:spacing w:after="100" w:lineRule="auto"/>
        <w:rPr>
          <w:b w:val="1"/>
          <w:i w:val="1"/>
          <w:color w:val="111111"/>
          <w:sz w:val="24"/>
          <w:szCs w:val="24"/>
          <w:u w:val="single"/>
        </w:rPr>
      </w:pPr>
      <w:r w:rsidDel="00000000" w:rsidR="00000000" w:rsidRPr="00000000">
        <w:rPr>
          <w:rtl w:val="0"/>
        </w:rPr>
      </w:r>
    </w:p>
    <w:p w:rsidR="00000000" w:rsidDel="00000000" w:rsidP="00000000" w:rsidRDefault="00000000" w:rsidRPr="00000000" w14:paraId="0000000E">
      <w:pPr>
        <w:pBdr>
          <w:top w:color="auto" w:space="0" w:sz="0" w:val="none"/>
          <w:bottom w:color="auto" w:space="4" w:sz="0" w:val="none"/>
          <w:right w:color="auto" w:space="0" w:sz="0" w:val="none"/>
        </w:pBdr>
        <w:shd w:fill="ffffff" w:val="clear"/>
        <w:spacing w:after="100" w:lineRule="auto"/>
        <w:rPr>
          <w:b w:val="1"/>
          <w:i w:val="1"/>
          <w:color w:val="111111"/>
          <w:sz w:val="24"/>
          <w:szCs w:val="24"/>
          <w:u w:val="single"/>
        </w:rPr>
      </w:pPr>
      <w:r w:rsidDel="00000000" w:rsidR="00000000" w:rsidRPr="00000000">
        <w:rPr>
          <w:rtl w:val="0"/>
        </w:rPr>
      </w:r>
    </w:p>
    <w:p w:rsidR="00000000" w:rsidDel="00000000" w:rsidP="00000000" w:rsidRDefault="00000000" w:rsidRPr="00000000" w14:paraId="0000000F">
      <w:pPr>
        <w:pBdr>
          <w:top w:color="auto" w:space="0" w:sz="0" w:val="none"/>
          <w:bottom w:color="auto" w:space="4" w:sz="0" w:val="none"/>
          <w:right w:color="auto" w:space="0" w:sz="0" w:val="none"/>
        </w:pBdr>
        <w:shd w:fill="ffffff" w:val="clear"/>
        <w:spacing w:after="100" w:lineRule="auto"/>
        <w:rPr>
          <w:b w:val="1"/>
          <w:i w:val="1"/>
          <w:color w:val="111111"/>
          <w:sz w:val="24"/>
          <w:szCs w:val="24"/>
          <w:u w:val="single"/>
        </w:rPr>
      </w:pPr>
      <w:r w:rsidDel="00000000" w:rsidR="00000000" w:rsidRPr="00000000">
        <w:rPr>
          <w:b w:val="1"/>
          <w:i w:val="1"/>
          <w:color w:val="111111"/>
          <w:sz w:val="24"/>
          <w:szCs w:val="24"/>
          <w:u w:val="single"/>
          <w:rtl w:val="0"/>
        </w:rPr>
        <w:t xml:space="preserve">Grading rubric:</w:t>
      </w:r>
    </w:p>
    <w:p w:rsidR="00000000" w:rsidDel="00000000" w:rsidP="00000000" w:rsidRDefault="00000000" w:rsidRPr="00000000" w14:paraId="00000010">
      <w:pPr>
        <w:pBdr>
          <w:top w:color="auto" w:space="0" w:sz="0" w:val="none"/>
          <w:bottom w:color="auto" w:space="4" w:sz="0" w:val="none"/>
          <w:right w:color="auto" w:space="0" w:sz="0" w:val="none"/>
        </w:pBdr>
        <w:shd w:fill="ffffff" w:val="clear"/>
        <w:spacing w:after="100" w:lineRule="auto"/>
        <w:rPr>
          <w:color w:val="111111"/>
          <w:sz w:val="20"/>
          <w:szCs w:val="20"/>
        </w:rPr>
      </w:pPr>
      <w:r w:rsidDel="00000000" w:rsidR="00000000" w:rsidRPr="00000000">
        <w:rPr>
          <w:rtl w:val="0"/>
        </w:rPr>
      </w:r>
    </w:p>
    <w:p w:rsidR="00000000" w:rsidDel="00000000" w:rsidP="00000000" w:rsidRDefault="00000000" w:rsidRPr="00000000" w14:paraId="00000011">
      <w:pPr>
        <w:pBdr>
          <w:top w:color="auto" w:space="0" w:sz="0" w:val="none"/>
          <w:bottom w:color="auto" w:space="4" w:sz="0" w:val="none"/>
          <w:right w:color="auto" w:space="0" w:sz="0" w:val="none"/>
        </w:pBdr>
        <w:shd w:fill="ffffff" w:val="clear"/>
        <w:spacing w:after="100" w:lineRule="auto"/>
        <w:rPr>
          <w:color w:val="111111"/>
          <w:sz w:val="20"/>
          <w:szCs w:val="20"/>
        </w:rPr>
      </w:pPr>
      <w:r w:rsidDel="00000000" w:rsidR="00000000" w:rsidRPr="00000000">
        <w:rPr>
          <w:color w:val="111111"/>
          <w:sz w:val="20"/>
          <w:szCs w:val="20"/>
        </w:rPr>
        <w:drawing>
          <wp:inline distB="114300" distT="114300" distL="114300" distR="114300">
            <wp:extent cx="6281738" cy="49625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281738" cy="49625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color="auto" w:space="0" w:sz="0" w:val="none"/>
          <w:bottom w:color="auto" w:space="4" w:sz="0" w:val="none"/>
          <w:right w:color="auto" w:space="0" w:sz="0" w:val="none"/>
        </w:pBdr>
        <w:shd w:fill="ffffff" w:val="clear"/>
        <w:spacing w:after="100" w:lineRule="auto"/>
        <w:rPr>
          <w:color w:val="111111"/>
          <w:sz w:val="20"/>
          <w:szCs w:val="20"/>
        </w:rPr>
      </w:pPr>
      <w:r w:rsidDel="00000000" w:rsidR="00000000" w:rsidRPr="00000000">
        <w:rPr>
          <w:color w:val="111111"/>
          <w:sz w:val="20"/>
          <w:szCs w:val="20"/>
        </w:rPr>
        <w:drawing>
          <wp:inline distB="114300" distT="114300" distL="114300" distR="114300">
            <wp:extent cx="6115050" cy="238601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15050" cy="2386013"/>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111111"/>
        <w:sz w:val="19"/>
        <w:szCs w:val="19"/>
        <w:u w:val="none"/>
      </w:rPr>
    </w:lvl>
    <w:lvl w:ilvl="1">
      <w:start w:val="1"/>
      <w:numFmt w:val="bullet"/>
      <w:lvlText w:val="●"/>
      <w:lvlJc w:val="left"/>
      <w:pPr>
        <w:ind w:left="1440" w:hanging="360"/>
      </w:pPr>
      <w:rPr>
        <w:rFonts w:ascii="Arial" w:cs="Arial" w:eastAsia="Arial" w:hAnsi="Arial"/>
        <w:color w:val="111111"/>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earn-us-east-1-prod-fleet02-xythos.content.blackboardcdn.com/609f3ad83a5e6/900892?X-Blackboard-Expiration=1636405200000&amp;X-Blackboard-Signature=hILW77XGCRc6YoIwuNfehtwBRdqFjlct0RcE8OWBQtM%3D&amp;X-Blackboard-Client-Id=250029&amp;response-cache-control=private%2C%20max-age%3D21600&amp;response-content-disposition=inline%3B%20filename%2A%3DUTF-8%27%27PBS%2520NewsHour%2520Anatomy%2520of%2520a%2520Pandemic%2520PBS.mp4&amp;response-content-type=video%2Fmp4&amp;X-Amz-Algorithm=AWS4-HMAC-SHA256&amp;X-Amz-Date=20211108T150000Z&amp;X-Amz-SignedHeaders=host&amp;X-Amz-Expires=21600&amp;X-Amz-Credential=AKIAZH6WM4PL5SJBSTP6%2F20211108%2Fus-east-1%2Fs3%2Faws4_request&amp;X-Amz-Signature=f379efaa94b64f8fa516d5aa6a0d3acb09304e0fe5ac8b27034d27fc9315d6e4"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